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105"/>
      </w:tblGrid>
      <w:tr w:rsidR="006D551A" w:rsidTr="006D551A">
        <w:trPr>
          <w:tblCellSpacing w:w="0" w:type="dxa"/>
        </w:trPr>
        <w:tc>
          <w:tcPr>
            <w:tcW w:w="0" w:type="auto"/>
            <w:vAlign w:val="center"/>
            <w:hideMark/>
          </w:tcPr>
          <w:p w:rsidR="006D551A" w:rsidRDefault="006D551A">
            <w:pPr>
              <w:pStyle w:val="NormalWeb"/>
              <w:rPr>
                <w:sz w:val="21"/>
                <w:szCs w:val="21"/>
              </w:rPr>
            </w:pPr>
            <w:r>
              <w:rPr>
                <w:sz w:val="21"/>
                <w:szCs w:val="21"/>
              </w:rPr>
              <w:t> </w:t>
            </w:r>
            <w:r>
              <w:rPr>
                <w:noProof/>
                <w:sz w:val="21"/>
                <w:szCs w:val="21"/>
              </w:rPr>
              <w:drawing>
                <wp:inline distT="0" distB="0" distL="0" distR="0">
                  <wp:extent cx="5715000" cy="857250"/>
                  <wp:effectExtent l="0" t="0" r="0" b="0"/>
                  <wp:docPr id="3" name="Picture 3" descr="https://www.usna.com/view.image?Id=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na.com/view.image?Id=5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857250"/>
                          </a:xfrm>
                          <a:prstGeom prst="rect">
                            <a:avLst/>
                          </a:prstGeom>
                          <a:noFill/>
                          <a:ln>
                            <a:noFill/>
                          </a:ln>
                        </pic:spPr>
                      </pic:pic>
                    </a:graphicData>
                  </a:graphic>
                </wp:inline>
              </w:drawing>
            </w:r>
            <w:r>
              <w:rPr>
                <w:sz w:val="21"/>
                <w:szCs w:val="21"/>
              </w:rPr>
              <w:t> </w:t>
            </w:r>
          </w:p>
        </w:tc>
      </w:tr>
      <w:tr w:rsidR="006D551A" w:rsidTr="006D551A">
        <w:trPr>
          <w:tblCellSpacing w:w="0" w:type="dxa"/>
        </w:trPr>
        <w:tc>
          <w:tcPr>
            <w:tcW w:w="0" w:type="auto"/>
            <w:vAlign w:val="center"/>
            <w:hideMark/>
          </w:tcPr>
          <w:tbl>
            <w:tblPr>
              <w:tblW w:w="8700" w:type="dxa"/>
              <w:tblCellSpacing w:w="22" w:type="dxa"/>
              <w:tblInd w:w="150" w:type="dxa"/>
              <w:tblCellMar>
                <w:left w:w="0" w:type="dxa"/>
                <w:right w:w="0" w:type="dxa"/>
              </w:tblCellMar>
              <w:tblLook w:val="04A0" w:firstRow="1" w:lastRow="0" w:firstColumn="1" w:lastColumn="0" w:noHBand="0" w:noVBand="1"/>
            </w:tblPr>
            <w:tblGrid>
              <w:gridCol w:w="8700"/>
            </w:tblGrid>
            <w:tr w:rsidR="006D551A">
              <w:trPr>
                <w:tblCellSpacing w:w="22" w:type="dxa"/>
              </w:trPr>
              <w:tc>
                <w:tcPr>
                  <w:tcW w:w="0" w:type="auto"/>
                  <w:tcMar>
                    <w:top w:w="15" w:type="dxa"/>
                    <w:left w:w="15" w:type="dxa"/>
                    <w:bottom w:w="150" w:type="dxa"/>
                    <w:right w:w="15" w:type="dxa"/>
                  </w:tcMar>
                  <w:vAlign w:val="center"/>
                  <w:hideMark/>
                </w:tcPr>
                <w:p w:rsidR="006D551A" w:rsidRDefault="006D551A">
                  <w:pPr>
                    <w:pStyle w:val="NormalWeb"/>
                    <w:spacing w:line="300" w:lineRule="atLeast"/>
                    <w:rPr>
                      <w:rFonts w:ascii="Arial" w:hAnsi="Arial" w:cs="Arial"/>
                      <w:sz w:val="21"/>
                      <w:szCs w:val="21"/>
                    </w:rPr>
                  </w:pPr>
                  <w:r>
                    <w:rPr>
                      <w:rFonts w:ascii="Arial" w:hAnsi="Arial" w:cs="Arial"/>
                    </w:rPr>
                    <w:br/>
                    <w:t>Volunteer Leaders, </w:t>
                  </w:r>
                </w:p>
                <w:p w:rsidR="006D551A" w:rsidRDefault="006D551A">
                  <w:pPr>
                    <w:spacing w:before="100" w:beforeAutospacing="1"/>
                  </w:pPr>
                  <w:r>
                    <w:rPr>
                      <w:rFonts w:ascii="Arial" w:hAnsi="Arial" w:cs="Arial"/>
                    </w:rPr>
                    <w:t>To build upon the work of the Alumni Association Board of Trustees Communications committee and staff, the USNA Alumni Association and Foundation would like to invite you to the first ever webinar to discuss information technology (IT) tools available to make your jobs as volunteer leaders easier.  The webinar will be held online the 29 October at 8:00 pm EDT.  We plan to cover the following agenda: </w:t>
                  </w:r>
                </w:p>
                <w:p w:rsidR="006D551A" w:rsidRDefault="006D551A" w:rsidP="00106D7F">
                  <w:pPr>
                    <w:numPr>
                      <w:ilvl w:val="0"/>
                      <w:numId w:val="1"/>
                    </w:numPr>
                    <w:spacing w:before="100" w:beforeAutospacing="1" w:after="100" w:afterAutospacing="1" w:line="300" w:lineRule="atLeast"/>
                    <w:rPr>
                      <w:rFonts w:ascii="Arial" w:eastAsia="Times New Roman" w:hAnsi="Arial" w:cs="Arial"/>
                      <w:sz w:val="21"/>
                      <w:szCs w:val="21"/>
                    </w:rPr>
                  </w:pPr>
                  <w:r>
                    <w:rPr>
                      <w:rFonts w:ascii="Arial" w:eastAsia="Times New Roman" w:hAnsi="Arial" w:cs="Arial"/>
                    </w:rPr>
                    <w:t>Existing IT Tools</w:t>
                  </w:r>
                </w:p>
                <w:p w:rsidR="006D551A" w:rsidRDefault="006D551A" w:rsidP="00106D7F">
                  <w:pPr>
                    <w:numPr>
                      <w:ilvl w:val="0"/>
                      <w:numId w:val="1"/>
                    </w:numPr>
                    <w:spacing w:before="100" w:beforeAutospacing="1" w:after="100" w:afterAutospacing="1" w:line="300" w:lineRule="atLeast"/>
                    <w:rPr>
                      <w:rFonts w:ascii="Arial" w:eastAsia="Times New Roman" w:hAnsi="Arial" w:cs="Arial"/>
                      <w:sz w:val="21"/>
                      <w:szCs w:val="21"/>
                    </w:rPr>
                  </w:pPr>
                  <w:r>
                    <w:rPr>
                      <w:rFonts w:ascii="Arial" w:eastAsia="Times New Roman" w:hAnsi="Arial" w:cs="Arial"/>
                    </w:rPr>
                    <w:t>Recent Changes to These Tools</w:t>
                  </w:r>
                </w:p>
                <w:p w:rsidR="006D551A" w:rsidRDefault="006D551A" w:rsidP="00106D7F">
                  <w:pPr>
                    <w:numPr>
                      <w:ilvl w:val="0"/>
                      <w:numId w:val="1"/>
                    </w:numPr>
                    <w:spacing w:before="100" w:beforeAutospacing="1" w:after="100" w:afterAutospacing="1" w:line="300" w:lineRule="atLeast"/>
                    <w:rPr>
                      <w:rFonts w:ascii="Arial" w:eastAsia="Times New Roman" w:hAnsi="Arial" w:cs="Arial"/>
                      <w:sz w:val="21"/>
                      <w:szCs w:val="21"/>
                    </w:rPr>
                  </w:pPr>
                  <w:r>
                    <w:rPr>
                      <w:rFonts w:ascii="Arial" w:eastAsia="Times New Roman" w:hAnsi="Arial" w:cs="Arial"/>
                    </w:rPr>
                    <w:t>Planned Changes to Tools</w:t>
                  </w:r>
                </w:p>
                <w:p w:rsidR="006D551A" w:rsidRDefault="006D551A" w:rsidP="00106D7F">
                  <w:pPr>
                    <w:numPr>
                      <w:ilvl w:val="0"/>
                      <w:numId w:val="1"/>
                    </w:numPr>
                    <w:spacing w:before="100" w:beforeAutospacing="1" w:after="100" w:afterAutospacing="1" w:line="300" w:lineRule="atLeast"/>
                    <w:rPr>
                      <w:rFonts w:ascii="Arial" w:eastAsia="Times New Roman" w:hAnsi="Arial" w:cs="Arial"/>
                      <w:sz w:val="21"/>
                      <w:szCs w:val="21"/>
                    </w:rPr>
                  </w:pPr>
                  <w:r>
                    <w:rPr>
                      <w:rFonts w:ascii="Arial" w:eastAsia="Times New Roman" w:hAnsi="Arial" w:cs="Arial"/>
                    </w:rPr>
                    <w:t>WordPress for Websites</w:t>
                  </w:r>
                </w:p>
                <w:p w:rsidR="006D551A" w:rsidRDefault="006D551A" w:rsidP="00106D7F">
                  <w:pPr>
                    <w:numPr>
                      <w:ilvl w:val="0"/>
                      <w:numId w:val="1"/>
                    </w:numPr>
                    <w:spacing w:before="100" w:beforeAutospacing="1" w:after="100" w:afterAutospacing="1" w:line="300" w:lineRule="atLeast"/>
                    <w:rPr>
                      <w:rFonts w:ascii="Arial" w:eastAsia="Times New Roman" w:hAnsi="Arial" w:cs="Arial"/>
                      <w:sz w:val="21"/>
                      <w:szCs w:val="21"/>
                    </w:rPr>
                  </w:pPr>
                  <w:r>
                    <w:rPr>
                      <w:rFonts w:ascii="Arial" w:eastAsia="Times New Roman" w:hAnsi="Arial" w:cs="Arial"/>
                    </w:rPr>
                    <w:t>Questions </w:t>
                  </w:r>
                </w:p>
                <w:p w:rsidR="006D551A" w:rsidRDefault="006D551A">
                  <w:pPr>
                    <w:spacing w:before="100" w:beforeAutospacing="1"/>
                  </w:pPr>
                  <w:r>
                    <w:rPr>
                      <w:rFonts w:ascii="Arial" w:hAnsi="Arial" w:cs="Arial"/>
                    </w:rPr>
                    <w:t xml:space="preserve">The webinar will be available by copying the following address into any internet browser:  </w:t>
                  </w:r>
                  <w:hyperlink r:id="rId8" w:history="1">
                    <w:r>
                      <w:rPr>
                        <w:rStyle w:val="Hyperlink"/>
                        <w:rFonts w:ascii="Arial" w:hAnsi="Arial" w:cs="Arial"/>
                      </w:rPr>
                      <w:t>https://www.fuzemeeting.com/fuze/75d867ad/30938074</w:t>
                    </w:r>
                  </w:hyperlink>
                  <w:r>
                    <w:rPr>
                      <w:rFonts w:ascii="Arial" w:hAnsi="Arial" w:cs="Arial"/>
                    </w:rPr>
                    <w:t>   </w:t>
                  </w:r>
                </w:p>
                <w:p w:rsidR="006D551A" w:rsidRDefault="006D551A">
                  <w:pPr>
                    <w:spacing w:before="100" w:beforeAutospacing="1"/>
                  </w:pPr>
                  <w:r>
                    <w:rPr>
                      <w:rFonts w:ascii="Arial" w:hAnsi="Arial" w:cs="Arial"/>
                    </w:rPr>
                    <w:t>Additionally a teleconference number will be available by calling: (712) 775-7031.  Follow the prompts to enter the access code of: 116410. </w:t>
                  </w:r>
                </w:p>
                <w:p w:rsidR="006D551A" w:rsidRDefault="006D551A">
                  <w:pPr>
                    <w:spacing w:before="100" w:beforeAutospacing="1"/>
                  </w:pPr>
                  <w:r>
                    <w:rPr>
                      <w:rFonts w:ascii="Arial" w:hAnsi="Arial" w:cs="Arial"/>
                    </w:rPr>
                    <w:t xml:space="preserve">An advance copy of the presentation will be shared by request through e-mail to me at </w:t>
                  </w:r>
                  <w:hyperlink r:id="rId9" w:history="1">
                    <w:r>
                      <w:rPr>
                        <w:rStyle w:val="Hyperlink"/>
                        <w:rFonts w:ascii="Arial" w:hAnsi="Arial" w:cs="Arial"/>
                      </w:rPr>
                      <w:t>james.wolff@usna.com</w:t>
                    </w:r>
                  </w:hyperlink>
                  <w:r>
                    <w:rPr>
                      <w:rFonts w:ascii="Arial" w:hAnsi="Arial" w:cs="Arial"/>
                    </w:rPr>
                    <w:t>.  If you have any topics, questions, or concerns please feel free to e-mail them to me. </w:t>
                  </w:r>
                </w:p>
                <w:p w:rsidR="006D551A" w:rsidRDefault="006D551A">
                  <w:pPr>
                    <w:spacing w:before="100" w:beforeAutospacing="1"/>
                  </w:pPr>
                  <w:r>
                    <w:rPr>
                      <w:rFonts w:ascii="Arial" w:hAnsi="Arial" w:cs="Arial"/>
                    </w:rPr>
                    <w:t>Thanks,</w:t>
                  </w:r>
                  <w:r>
                    <w:br/>
                  </w:r>
                  <w:r>
                    <w:rPr>
                      <w:rFonts w:ascii="Arial" w:hAnsi="Arial" w:cs="Arial"/>
                    </w:rPr>
                    <w:t>James Wolff</w:t>
                  </w:r>
                  <w:r>
                    <w:br/>
                  </w:r>
                  <w:r>
                    <w:rPr>
                      <w:rFonts w:ascii="Arial" w:hAnsi="Arial" w:cs="Arial"/>
                    </w:rPr>
                    <w:t>Director, Information Services</w:t>
                  </w:r>
                  <w:r>
                    <w:t> </w:t>
                  </w:r>
                </w:p>
              </w:tc>
            </w:tr>
            <w:tr w:rsidR="006D551A">
              <w:trPr>
                <w:tblCellSpacing w:w="22" w:type="dxa"/>
              </w:trPr>
              <w:tc>
                <w:tcPr>
                  <w:tcW w:w="0" w:type="auto"/>
                  <w:shd w:val="clear" w:color="auto" w:fill="1A2B44"/>
                  <w:tcMar>
                    <w:top w:w="150" w:type="dxa"/>
                    <w:left w:w="150" w:type="dxa"/>
                    <w:bottom w:w="150" w:type="dxa"/>
                    <w:right w:w="150" w:type="dxa"/>
                  </w:tcMar>
                  <w:vAlign w:val="center"/>
                  <w:hideMark/>
                </w:tcPr>
                <w:p w:rsidR="006D551A" w:rsidRDefault="006D551A">
                  <w:pPr>
                    <w:pStyle w:val="NormalWeb"/>
                    <w:spacing w:line="270" w:lineRule="atLeast"/>
                    <w:jc w:val="center"/>
                    <w:rPr>
                      <w:rFonts w:ascii="Arial" w:hAnsi="Arial" w:cs="Arial"/>
                      <w:color w:val="FFFFFF"/>
                      <w:sz w:val="18"/>
                      <w:szCs w:val="18"/>
                    </w:rPr>
                  </w:pPr>
                  <w:r>
                    <w:rPr>
                      <w:rStyle w:val="Strong"/>
                      <w:rFonts w:ascii="Arial" w:hAnsi="Arial" w:cs="Arial"/>
                      <w:color w:val="FFFFFF"/>
                      <w:sz w:val="18"/>
                      <w:szCs w:val="18"/>
                    </w:rPr>
                    <w:t>U.S. Naval Academy Alumni Association</w:t>
                  </w:r>
                  <w:r>
                    <w:rPr>
                      <w:rFonts w:ascii="Arial" w:hAnsi="Arial" w:cs="Arial"/>
                      <w:color w:val="FFFFFF"/>
                      <w:sz w:val="18"/>
                      <w:szCs w:val="18"/>
                    </w:rPr>
                    <w:br/>
                    <w:t>247 King George Street, Annapolis, MD 21402</w:t>
                  </w:r>
                  <w:r>
                    <w:rPr>
                      <w:rFonts w:ascii="Arial" w:hAnsi="Arial" w:cs="Arial"/>
                      <w:color w:val="FFFFFF"/>
                      <w:sz w:val="18"/>
                      <w:szCs w:val="18"/>
                    </w:rPr>
                    <w:br/>
                    <w:t xml:space="preserve">(410) 295-4000 | </w:t>
                  </w:r>
                  <w:hyperlink r:id="rId10" w:tgtFrame="_blank" w:history="1">
                    <w:r>
                      <w:rPr>
                        <w:rStyle w:val="Hyperlink"/>
                        <w:rFonts w:ascii="Arial" w:hAnsi="Arial" w:cs="Arial"/>
                        <w:color w:val="E0B33B"/>
                        <w:sz w:val="18"/>
                        <w:szCs w:val="18"/>
                      </w:rPr>
                      <w:t>alumni@usna.com</w:t>
                    </w:r>
                  </w:hyperlink>
                </w:p>
                <w:p w:rsidR="006D551A" w:rsidRDefault="006D551A">
                  <w:pPr>
                    <w:pStyle w:val="NormalWeb"/>
                    <w:spacing w:line="270" w:lineRule="atLeast"/>
                    <w:jc w:val="center"/>
                    <w:rPr>
                      <w:rFonts w:ascii="Arial" w:hAnsi="Arial" w:cs="Arial"/>
                      <w:color w:val="FFFFFF"/>
                      <w:sz w:val="18"/>
                      <w:szCs w:val="18"/>
                    </w:rPr>
                  </w:pPr>
                  <w:r>
                    <w:rPr>
                      <w:rFonts w:ascii="Arial" w:hAnsi="Arial" w:cs="Arial"/>
                      <w:noProof/>
                      <w:color w:val="0000FF"/>
                      <w:sz w:val="18"/>
                      <w:szCs w:val="18"/>
                    </w:rPr>
                    <w:drawing>
                      <wp:inline distT="0" distB="0" distL="0" distR="0">
                        <wp:extent cx="295275" cy="295275"/>
                        <wp:effectExtent l="0" t="0" r="9525" b="9525"/>
                        <wp:docPr id="2" name="Picture 2" descr="https://www.usna.com/view.image?Id=40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sna.com/view.image?Id=4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color w:val="FFFFFF"/>
                      <w:sz w:val="18"/>
                      <w:szCs w:val="18"/>
                    </w:rPr>
                    <w:t> </w:t>
                  </w:r>
                  <w:r>
                    <w:rPr>
                      <w:rFonts w:ascii="Arial" w:hAnsi="Arial" w:cs="Arial"/>
                      <w:noProof/>
                      <w:color w:val="0000FF"/>
                      <w:sz w:val="18"/>
                      <w:szCs w:val="18"/>
                    </w:rPr>
                    <w:drawing>
                      <wp:inline distT="0" distB="0" distL="0" distR="0">
                        <wp:extent cx="295275" cy="295275"/>
                        <wp:effectExtent l="0" t="0" r="9525" b="9525"/>
                        <wp:docPr id="1" name="Picture 1" descr="https://www.usna.com/view.image?Id=40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sna.com/view.image?Id=4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6D551A" w:rsidRDefault="006D551A">
                  <w:pPr>
                    <w:pStyle w:val="NormalWeb"/>
                    <w:spacing w:line="270" w:lineRule="atLeast"/>
                    <w:jc w:val="center"/>
                    <w:rPr>
                      <w:rFonts w:ascii="Arial" w:hAnsi="Arial" w:cs="Arial"/>
                      <w:color w:val="FFFFFF"/>
                      <w:sz w:val="18"/>
                      <w:szCs w:val="18"/>
                    </w:rPr>
                  </w:pPr>
                  <w:hyperlink r:id="rId15" w:history="1">
                    <w:r>
                      <w:rPr>
                        <w:rStyle w:val="Hyperlink"/>
                        <w:rFonts w:ascii="Arial" w:hAnsi="Arial" w:cs="Arial"/>
                        <w:color w:val="E0B33B"/>
                        <w:sz w:val="18"/>
                        <w:szCs w:val="18"/>
                      </w:rPr>
                      <w:t>Donate</w:t>
                    </w:r>
                  </w:hyperlink>
                  <w:r>
                    <w:rPr>
                      <w:rFonts w:ascii="Arial" w:hAnsi="Arial" w:cs="Arial"/>
                      <w:color w:val="FFFFFF"/>
                      <w:sz w:val="18"/>
                      <w:szCs w:val="18"/>
                    </w:rPr>
                    <w:t xml:space="preserve"> | </w:t>
                  </w:r>
                  <w:hyperlink r:id="rId16" w:history="1">
                    <w:r>
                      <w:rPr>
                        <w:rStyle w:val="Hyperlink"/>
                        <w:rFonts w:ascii="Arial" w:hAnsi="Arial" w:cs="Arial"/>
                        <w:color w:val="E0B33B"/>
                        <w:sz w:val="18"/>
                        <w:szCs w:val="18"/>
                      </w:rPr>
                      <w:t>Privacy Policy</w:t>
                    </w:r>
                  </w:hyperlink>
                  <w:r>
                    <w:rPr>
                      <w:rFonts w:ascii="Arial" w:hAnsi="Arial" w:cs="Arial"/>
                      <w:color w:val="FFFFFF"/>
                      <w:sz w:val="18"/>
                      <w:szCs w:val="18"/>
                    </w:rPr>
                    <w:t xml:space="preserve"> | </w:t>
                  </w:r>
                  <w:hyperlink r:id="rId17" w:history="1">
                    <w:r>
                      <w:rPr>
                        <w:rStyle w:val="Hyperlink"/>
                        <w:rFonts w:ascii="Arial" w:hAnsi="Arial" w:cs="Arial"/>
                        <w:color w:val="E0B33B"/>
                        <w:sz w:val="18"/>
                        <w:szCs w:val="18"/>
                      </w:rPr>
                      <w:t>Email Preferences</w:t>
                    </w:r>
                  </w:hyperlink>
                </w:p>
              </w:tc>
            </w:tr>
          </w:tbl>
          <w:p w:rsidR="006D551A" w:rsidRDefault="006D551A">
            <w:pPr>
              <w:rPr>
                <w:rFonts w:eastAsia="Times New Roman"/>
                <w:sz w:val="20"/>
                <w:szCs w:val="20"/>
              </w:rPr>
            </w:pPr>
          </w:p>
        </w:tc>
      </w:tr>
    </w:tbl>
    <w:p w:rsidR="00904EB7" w:rsidRDefault="008A569E"/>
    <w:sectPr w:rsidR="00904EB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51A" w:rsidRDefault="006D551A" w:rsidP="006D551A">
      <w:r>
        <w:separator/>
      </w:r>
    </w:p>
  </w:endnote>
  <w:endnote w:type="continuationSeparator" w:id="0">
    <w:p w:rsidR="006D551A" w:rsidRDefault="006D551A" w:rsidP="006D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1A" w:rsidRDefault="006D5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1A" w:rsidRDefault="006D55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1A" w:rsidRDefault="006D5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51A" w:rsidRDefault="006D551A" w:rsidP="006D551A">
      <w:r>
        <w:separator/>
      </w:r>
    </w:p>
  </w:footnote>
  <w:footnote w:type="continuationSeparator" w:id="0">
    <w:p w:rsidR="006D551A" w:rsidRDefault="006D551A" w:rsidP="006D5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1A" w:rsidRDefault="006D5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1A" w:rsidRPr="006D551A" w:rsidRDefault="006D551A">
    <w:pPr>
      <w:pStyle w:val="Header"/>
      <w:rPr>
        <w:rFonts w:ascii="Arial" w:hAnsi="Arial" w:cs="Arial"/>
      </w:rPr>
    </w:pPr>
    <w:r w:rsidRPr="006D551A">
      <w:rPr>
        <w:rFonts w:ascii="Arial" w:hAnsi="Arial" w:cs="Arial"/>
      </w:rPr>
      <w:t xml:space="preserve">USNA Alumni Association and Foundation IT </w:t>
    </w:r>
    <w:r w:rsidRPr="006D551A">
      <w:rPr>
        <w:rFonts w:ascii="Arial" w:hAnsi="Arial" w:cs="Arial"/>
      </w:rPr>
      <w:t>Webinar</w:t>
    </w:r>
    <w:bookmarkStart w:id="0" w:name="_GoBack"/>
    <w:bookmarkEnd w:id="0"/>
    <w:r w:rsidRPr="006D551A">
      <w:rPr>
        <w:rFonts w:ascii="Arial" w:hAnsi="Arial" w:cs="Arial"/>
      </w:rPr>
      <w:t xml:space="preserve"> for all Parent Clubs, Alumni Chapters and USNA Classes</w:t>
    </w:r>
  </w:p>
  <w:p w:rsidR="006D551A" w:rsidRDefault="006D55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1A" w:rsidRDefault="006D5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B30B0"/>
    <w:multiLevelType w:val="multilevel"/>
    <w:tmpl w:val="20BC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1A"/>
    <w:rsid w:val="00084538"/>
    <w:rsid w:val="006D551A"/>
    <w:rsid w:val="008A569E"/>
    <w:rsid w:val="00FB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4409FC3-F005-47D5-BAA2-89F10BC3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51A"/>
    <w:rPr>
      <w:color w:val="0000FF"/>
      <w:u w:val="single"/>
    </w:rPr>
  </w:style>
  <w:style w:type="paragraph" w:styleId="NormalWeb">
    <w:name w:val="Normal (Web)"/>
    <w:basedOn w:val="Normal"/>
    <w:uiPriority w:val="99"/>
    <w:semiHidden/>
    <w:unhideWhenUsed/>
    <w:rsid w:val="006D551A"/>
    <w:pPr>
      <w:spacing w:before="100" w:beforeAutospacing="1" w:after="100" w:afterAutospacing="1"/>
    </w:pPr>
  </w:style>
  <w:style w:type="character" w:styleId="Strong">
    <w:name w:val="Strong"/>
    <w:basedOn w:val="DefaultParagraphFont"/>
    <w:uiPriority w:val="22"/>
    <w:qFormat/>
    <w:rsid w:val="006D551A"/>
    <w:rPr>
      <w:b/>
      <w:bCs/>
    </w:rPr>
  </w:style>
  <w:style w:type="paragraph" w:styleId="Header">
    <w:name w:val="header"/>
    <w:basedOn w:val="Normal"/>
    <w:link w:val="HeaderChar"/>
    <w:uiPriority w:val="99"/>
    <w:unhideWhenUsed/>
    <w:rsid w:val="006D551A"/>
    <w:pPr>
      <w:tabs>
        <w:tab w:val="center" w:pos="4680"/>
        <w:tab w:val="right" w:pos="9360"/>
      </w:tabs>
    </w:pPr>
  </w:style>
  <w:style w:type="character" w:customStyle="1" w:styleId="HeaderChar">
    <w:name w:val="Header Char"/>
    <w:basedOn w:val="DefaultParagraphFont"/>
    <w:link w:val="Header"/>
    <w:uiPriority w:val="99"/>
    <w:rsid w:val="006D551A"/>
    <w:rPr>
      <w:rFonts w:ascii="Times New Roman" w:hAnsi="Times New Roman" w:cs="Times New Roman"/>
      <w:sz w:val="24"/>
      <w:szCs w:val="24"/>
    </w:rPr>
  </w:style>
  <w:style w:type="paragraph" w:styleId="Footer">
    <w:name w:val="footer"/>
    <w:basedOn w:val="Normal"/>
    <w:link w:val="FooterChar"/>
    <w:uiPriority w:val="99"/>
    <w:unhideWhenUsed/>
    <w:rsid w:val="006D551A"/>
    <w:pPr>
      <w:tabs>
        <w:tab w:val="center" w:pos="4680"/>
        <w:tab w:val="right" w:pos="9360"/>
      </w:tabs>
    </w:pPr>
  </w:style>
  <w:style w:type="character" w:customStyle="1" w:styleId="FooterChar">
    <w:name w:val="Footer Char"/>
    <w:basedOn w:val="DefaultParagraphFont"/>
    <w:link w:val="Footer"/>
    <w:uiPriority w:val="99"/>
    <w:rsid w:val="006D5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4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na.com/page.redir?target=https%3a%2f%2fwww.fuzemeeting.com%2ffuze%2f75d867ad%2f30938074&amp;srcid=48492&amp;srctid=1&amp;erid=7438694&amp;trid=79fcdd2f-63a3-42b8-bc95-be36ef96c57c" TargetMode="External"/><Relationship Id="rId13" Type="http://schemas.openxmlformats.org/officeDocument/2006/relationships/hyperlink" Target="http://www.usna.com/page.redir?target=http%3a%2f%2fwww.linkedin.com%2fcompany%2fu.-s.-naval-academy-alumni-association&amp;srcid=48492&amp;srctid=1&amp;erid=7438694&amp;trid=79fcdd2f-63a3-42b8-bc95-be36ef96c57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www.usna.com/page.aspx?pid=306&amp;srctid=1&amp;erid=7438694&amp;trid=79fcdd2f-63a3-42b8-bc95-be36ef96c57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na.com/page.aspx?pid=187&amp;srctid=1&amp;erid=7438694&amp;trid=79fcdd2f-63a3-42b8-bc95-be36ef96c57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na.com/page.redir?target=http%3a%2f%2fwww.facebook.com%2fUSNAAlumni&amp;srcid=48492&amp;srctid=1&amp;erid=7438694&amp;trid=79fcdd2f-63a3-42b8-bc95-be36ef96c57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sna.com/page.aspx?pid=203&amp;srctid=1&amp;erid=7438694&amp;trid=79fcdd2f-63a3-42b8-bc95-be36ef96c57c" TargetMode="External"/><Relationship Id="rId23" Type="http://schemas.openxmlformats.org/officeDocument/2006/relationships/footer" Target="footer3.xml"/><Relationship Id="rId10" Type="http://schemas.openxmlformats.org/officeDocument/2006/relationships/hyperlink" Target="mailto:alumni@usna.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ames.wolff@usna.com" TargetMode="Externa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Beedenbender</dc:creator>
  <cp:keywords/>
  <dc:description/>
  <cp:lastModifiedBy>Elizabeth Beedenbender</cp:lastModifiedBy>
  <cp:revision>2</cp:revision>
  <dcterms:created xsi:type="dcterms:W3CDTF">2015-10-22T16:46:00Z</dcterms:created>
  <dcterms:modified xsi:type="dcterms:W3CDTF">2015-10-22T16:49:00Z</dcterms:modified>
</cp:coreProperties>
</file>